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80" w:rsidRDefault="00095D9A">
      <w:pPr>
        <w:pStyle w:val="Standard"/>
        <w:jc w:val="right"/>
      </w:pPr>
      <w:r>
        <w:t>Name______________________</w:t>
      </w:r>
    </w:p>
    <w:p w:rsidR="004C6080" w:rsidRDefault="00095D9A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Anticipation Guide:</w:t>
      </w:r>
    </w:p>
    <w:p w:rsidR="004C6080" w:rsidRDefault="004C6080">
      <w:pPr>
        <w:pStyle w:val="Standard"/>
        <w:jc w:val="center"/>
        <w:rPr>
          <w:b/>
          <w:bCs/>
        </w:rPr>
      </w:pPr>
    </w:p>
    <w:p w:rsidR="004C6080" w:rsidRDefault="00095D9A">
      <w:pPr>
        <w:pStyle w:val="Standard"/>
        <w:jc w:val="center"/>
      </w:pPr>
      <w:r>
        <w:t>Before we begin the chapter, respond to the following statements:</w:t>
      </w:r>
    </w:p>
    <w:p w:rsidR="004C6080" w:rsidRDefault="00095D9A">
      <w:pPr>
        <w:pStyle w:val="Standard"/>
        <w:jc w:val="center"/>
      </w:pPr>
      <w:r>
        <w:tab/>
      </w:r>
    </w:p>
    <w:p w:rsidR="00E27115" w:rsidRDefault="00E27115">
      <w:pPr>
        <w:rPr>
          <w:szCs w:val="21"/>
        </w:rPr>
        <w:sectPr w:rsidR="00E27115">
          <w:pgSz w:w="15840" w:h="12240" w:orient="landscape"/>
          <w:pgMar w:top="1051" w:right="1080" w:bottom="1051" w:left="1080" w:header="720" w:footer="720" w:gutter="0"/>
          <w:cols w:space="720"/>
        </w:sectPr>
      </w:pPr>
    </w:p>
    <w:p w:rsidR="004C6080" w:rsidRDefault="00095D9A">
      <w:pPr>
        <w:pStyle w:val="Standard"/>
        <w:ind w:right="-784"/>
        <w:jc w:val="center"/>
      </w:pPr>
      <w:r>
        <w:lastRenderedPageBreak/>
        <w:t xml:space="preserve">Write </w:t>
      </w:r>
      <w:r>
        <w:rPr>
          <w:b/>
          <w:bCs/>
          <w:sz w:val="26"/>
          <w:szCs w:val="26"/>
        </w:rPr>
        <w:t xml:space="preserve">A </w:t>
      </w:r>
      <w:r>
        <w:t>if you strongly agree</w:t>
      </w:r>
    </w:p>
    <w:p w:rsidR="004C6080" w:rsidRDefault="00095D9A">
      <w:pPr>
        <w:pStyle w:val="Standard"/>
        <w:ind w:right="-784"/>
        <w:jc w:val="center"/>
      </w:pPr>
      <w:r>
        <w:t xml:space="preserve">   Write </w:t>
      </w:r>
      <w:proofErr w:type="spellStart"/>
      <w:r>
        <w:rPr>
          <w:b/>
          <w:bCs/>
          <w:sz w:val="26"/>
          <w:szCs w:val="26"/>
        </w:rPr>
        <w:t>a</w:t>
      </w:r>
      <w:proofErr w:type="spellEnd"/>
      <w:r>
        <w:t xml:space="preserve"> if you somewhat agree</w:t>
      </w:r>
    </w:p>
    <w:p w:rsidR="004C6080" w:rsidRDefault="00095D9A">
      <w:pPr>
        <w:pStyle w:val="Standard"/>
        <w:ind w:firstLine="153"/>
        <w:jc w:val="center"/>
      </w:pPr>
      <w:r>
        <w:lastRenderedPageBreak/>
        <w:tab/>
        <w:t xml:space="preserve">Write </w:t>
      </w:r>
      <w:r>
        <w:rPr>
          <w:b/>
          <w:bCs/>
          <w:sz w:val="26"/>
          <w:szCs w:val="26"/>
        </w:rPr>
        <w:t>D</w:t>
      </w:r>
      <w:r>
        <w:t xml:space="preserve"> if you strongly disagree</w:t>
      </w:r>
    </w:p>
    <w:p w:rsidR="004C6080" w:rsidRDefault="00095D9A">
      <w:pPr>
        <w:pStyle w:val="Standard"/>
        <w:jc w:val="center"/>
      </w:pPr>
      <w:r>
        <w:tab/>
        <w:t xml:space="preserve">   Write </w:t>
      </w:r>
      <w:r>
        <w:rPr>
          <w:b/>
          <w:bCs/>
          <w:sz w:val="26"/>
          <w:szCs w:val="26"/>
        </w:rPr>
        <w:t>d</w:t>
      </w:r>
      <w:r>
        <w:t xml:space="preserve"> if you somewhat disagree</w:t>
      </w:r>
    </w:p>
    <w:p w:rsidR="00E27115" w:rsidRDefault="00E27115">
      <w:pPr>
        <w:rPr>
          <w:szCs w:val="21"/>
        </w:rPr>
        <w:sectPr w:rsidR="00E27115">
          <w:type w:val="continuous"/>
          <w:pgSz w:w="15840" w:h="12240" w:orient="landscape"/>
          <w:pgMar w:top="1051" w:right="3697" w:bottom="1051" w:left="3341" w:header="720" w:footer="720" w:gutter="0"/>
          <w:cols w:num="2" w:space="720" w:equalWidth="0">
            <w:col w:w="4216" w:space="0"/>
            <w:col w:w="4586" w:space="0"/>
          </w:cols>
        </w:sectPr>
      </w:pPr>
    </w:p>
    <w:p w:rsidR="004C6080" w:rsidRDefault="004C6080">
      <w:pPr>
        <w:pStyle w:val="Standard"/>
        <w:jc w:val="center"/>
      </w:pPr>
    </w:p>
    <w:tbl>
      <w:tblPr>
        <w:tblW w:w="137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5"/>
        <w:gridCol w:w="4031"/>
        <w:gridCol w:w="5162"/>
      </w:tblGrid>
      <w:tr w:rsidR="004C6080">
        <w:trPr>
          <w:trHeight w:hRule="exact" w:val="1258"/>
        </w:trPr>
        <w:tc>
          <w:tcPr>
            <w:tcW w:w="4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080" w:rsidRDefault="00095D9A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Before You Read (and Why)</w:t>
            </w:r>
          </w:p>
          <w:p w:rsidR="004C6080" w:rsidRDefault="00095D9A">
            <w:pPr>
              <w:pStyle w:val="Standard"/>
              <w:spacing w:line="360" w:lineRule="auto"/>
              <w:jc w:val="center"/>
            </w:pPr>
            <w:r>
              <w:t>*There are no wrong answers in this column</w:t>
            </w:r>
          </w:p>
        </w:tc>
        <w:tc>
          <w:tcPr>
            <w:tcW w:w="4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080" w:rsidRDefault="00095D9A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Statement</w:t>
            </w:r>
          </w:p>
        </w:tc>
        <w:tc>
          <w:tcPr>
            <w:tcW w:w="5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080" w:rsidRDefault="00095D9A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After You Read (and Why)</w:t>
            </w:r>
          </w:p>
          <w:p w:rsidR="004C6080" w:rsidRDefault="00095D9A">
            <w:pPr>
              <w:pStyle w:val="Standard"/>
              <w:spacing w:line="360" w:lineRule="auto"/>
              <w:jc w:val="center"/>
            </w:pPr>
            <w:r>
              <w:t>*There are many possible answers for</w:t>
            </w:r>
          </w:p>
          <w:p w:rsidR="004C6080" w:rsidRDefault="00095D9A">
            <w:pPr>
              <w:pStyle w:val="Standard"/>
              <w:spacing w:line="360" w:lineRule="auto"/>
              <w:jc w:val="center"/>
            </w:pPr>
            <w:r>
              <w:t xml:space="preserve"> the “why?” part of  this column</w:t>
            </w:r>
          </w:p>
        </w:tc>
      </w:tr>
      <w:tr w:rsidR="004C6080" w:rsidTr="00225350">
        <w:trPr>
          <w:trHeight w:hRule="exact" w:val="543"/>
        </w:trPr>
        <w:tc>
          <w:tcPr>
            <w:tcW w:w="4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080" w:rsidRDefault="004C6080">
            <w:pPr>
              <w:pStyle w:val="TableContents"/>
              <w:jc w:val="center"/>
            </w:pP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080" w:rsidRDefault="00095D9A">
            <w:pPr>
              <w:pStyle w:val="Standard"/>
              <w:tabs>
                <w:tab w:val="left" w:pos="5670"/>
                <w:tab w:val="left" w:pos="6195"/>
              </w:tabs>
              <w:ind w:right="-244"/>
              <w:jc w:val="center"/>
            </w:pPr>
            <w:r>
              <w:t>Human bones are hollow</w:t>
            </w:r>
          </w:p>
        </w:tc>
        <w:tc>
          <w:tcPr>
            <w:tcW w:w="51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080" w:rsidRDefault="004C6080">
            <w:pPr>
              <w:pStyle w:val="TableContents"/>
              <w:jc w:val="center"/>
            </w:pPr>
          </w:p>
        </w:tc>
      </w:tr>
      <w:tr w:rsidR="004C6080">
        <w:trPr>
          <w:trHeight w:hRule="exact" w:val="750"/>
        </w:trPr>
        <w:tc>
          <w:tcPr>
            <w:tcW w:w="4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080" w:rsidRDefault="004C6080">
            <w:pPr>
              <w:pStyle w:val="TableContents"/>
              <w:jc w:val="center"/>
            </w:pP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080" w:rsidRDefault="00095D9A" w:rsidP="00E8309E">
            <w:pPr>
              <w:pStyle w:val="Standard"/>
              <w:jc w:val="center"/>
            </w:pPr>
            <w:r>
              <w:t xml:space="preserve">Calcium </w:t>
            </w:r>
            <w:proofErr w:type="gramStart"/>
            <w:r>
              <w:t>is fo</w:t>
            </w:r>
            <w:bookmarkStart w:id="0" w:name="_GoBack"/>
            <w:bookmarkEnd w:id="0"/>
            <w:r>
              <w:t>und</w:t>
            </w:r>
            <w:proofErr w:type="gramEnd"/>
            <w:r>
              <w:t xml:space="preserve"> in bones, but not </w:t>
            </w:r>
            <w:r w:rsidR="00E8309E">
              <w:t xml:space="preserve">in </w:t>
            </w:r>
            <w:r>
              <w:t xml:space="preserve">muscles.  </w:t>
            </w:r>
          </w:p>
        </w:tc>
        <w:tc>
          <w:tcPr>
            <w:tcW w:w="51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080" w:rsidRDefault="004C6080">
            <w:pPr>
              <w:pStyle w:val="TableContents"/>
              <w:jc w:val="center"/>
            </w:pPr>
          </w:p>
        </w:tc>
      </w:tr>
      <w:tr w:rsidR="004C6080" w:rsidTr="00225350">
        <w:trPr>
          <w:trHeight w:hRule="exact" w:val="849"/>
        </w:trPr>
        <w:tc>
          <w:tcPr>
            <w:tcW w:w="4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080" w:rsidRDefault="004C6080">
            <w:pPr>
              <w:pStyle w:val="Standard"/>
              <w:jc w:val="center"/>
            </w:pP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080" w:rsidRDefault="00095D9A">
            <w:pPr>
              <w:pStyle w:val="TableContents"/>
              <w:jc w:val="center"/>
            </w:pPr>
            <w:r>
              <w:t>The heart has its own special type of muscle.</w:t>
            </w:r>
          </w:p>
        </w:tc>
        <w:tc>
          <w:tcPr>
            <w:tcW w:w="51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080" w:rsidRDefault="004C6080">
            <w:pPr>
              <w:pStyle w:val="TableContents"/>
              <w:jc w:val="center"/>
            </w:pPr>
          </w:p>
        </w:tc>
      </w:tr>
      <w:tr w:rsidR="004C6080">
        <w:trPr>
          <w:trHeight w:hRule="exact" w:val="748"/>
        </w:trPr>
        <w:tc>
          <w:tcPr>
            <w:tcW w:w="4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080" w:rsidRDefault="004C6080">
            <w:pPr>
              <w:pStyle w:val="TableContents"/>
              <w:jc w:val="center"/>
            </w:pP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080" w:rsidRDefault="00095D9A">
            <w:pPr>
              <w:pStyle w:val="Standard"/>
              <w:jc w:val="center"/>
            </w:pPr>
            <w:r>
              <w:t>Both anaerobic and aerobic respiration occurs in muscles.</w:t>
            </w:r>
          </w:p>
        </w:tc>
        <w:tc>
          <w:tcPr>
            <w:tcW w:w="51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080" w:rsidRDefault="004C6080">
            <w:pPr>
              <w:pStyle w:val="TableContents"/>
              <w:jc w:val="center"/>
            </w:pPr>
          </w:p>
        </w:tc>
      </w:tr>
      <w:tr w:rsidR="004C6080" w:rsidTr="00225350">
        <w:trPr>
          <w:trHeight w:hRule="exact" w:val="570"/>
        </w:trPr>
        <w:tc>
          <w:tcPr>
            <w:tcW w:w="4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080" w:rsidRDefault="004C6080">
            <w:pPr>
              <w:pStyle w:val="TableContents"/>
              <w:jc w:val="center"/>
            </w:pP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080" w:rsidRDefault="00095D9A">
            <w:pPr>
              <w:pStyle w:val="Standard"/>
              <w:jc w:val="center"/>
            </w:pPr>
            <w:r>
              <w:t>Bones are composed of living cells.</w:t>
            </w:r>
          </w:p>
        </w:tc>
        <w:tc>
          <w:tcPr>
            <w:tcW w:w="51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080" w:rsidRDefault="004C6080">
            <w:pPr>
              <w:pStyle w:val="TableContents"/>
              <w:jc w:val="center"/>
            </w:pPr>
          </w:p>
        </w:tc>
      </w:tr>
      <w:tr w:rsidR="004C6080">
        <w:trPr>
          <w:trHeight w:hRule="exact" w:val="669"/>
        </w:trPr>
        <w:tc>
          <w:tcPr>
            <w:tcW w:w="4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080" w:rsidRDefault="004C6080">
            <w:pPr>
              <w:pStyle w:val="TableContents"/>
              <w:jc w:val="center"/>
            </w:pP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080" w:rsidRDefault="00095D9A">
            <w:pPr>
              <w:pStyle w:val="Standard"/>
              <w:jc w:val="center"/>
            </w:pPr>
            <w:r>
              <w:t xml:space="preserve">When I am thirty, my bones </w:t>
            </w:r>
            <w:proofErr w:type="gramStart"/>
            <w:r>
              <w:t>will be done</w:t>
            </w:r>
            <w:proofErr w:type="gramEnd"/>
            <w:r>
              <w:t xml:space="preserve"> growing.</w:t>
            </w:r>
          </w:p>
        </w:tc>
        <w:tc>
          <w:tcPr>
            <w:tcW w:w="51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080" w:rsidRDefault="004C6080">
            <w:pPr>
              <w:pStyle w:val="TableContents"/>
              <w:jc w:val="center"/>
            </w:pPr>
          </w:p>
        </w:tc>
      </w:tr>
      <w:tr w:rsidR="004C6080" w:rsidTr="00225350">
        <w:trPr>
          <w:trHeight w:hRule="exact" w:val="390"/>
        </w:trPr>
        <w:tc>
          <w:tcPr>
            <w:tcW w:w="4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080" w:rsidRDefault="004C6080">
            <w:pPr>
              <w:pStyle w:val="TableContents"/>
              <w:jc w:val="center"/>
            </w:pP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080" w:rsidRDefault="00095D9A">
            <w:pPr>
              <w:pStyle w:val="Standard"/>
              <w:jc w:val="center"/>
            </w:pPr>
            <w:r>
              <w:t>All of my joints allow bones to move.</w:t>
            </w:r>
          </w:p>
        </w:tc>
        <w:tc>
          <w:tcPr>
            <w:tcW w:w="51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080" w:rsidRDefault="004C6080">
            <w:pPr>
              <w:pStyle w:val="TableContents"/>
              <w:jc w:val="center"/>
            </w:pPr>
          </w:p>
        </w:tc>
      </w:tr>
      <w:tr w:rsidR="004C6080">
        <w:trPr>
          <w:trHeight w:hRule="exact" w:val="399"/>
        </w:trPr>
        <w:tc>
          <w:tcPr>
            <w:tcW w:w="4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080" w:rsidRDefault="004C6080">
            <w:pPr>
              <w:pStyle w:val="TableContents"/>
              <w:jc w:val="center"/>
            </w:pP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080" w:rsidRDefault="00095D9A">
            <w:pPr>
              <w:pStyle w:val="Standard"/>
              <w:jc w:val="center"/>
            </w:pPr>
            <w:r>
              <w:t>Muscles push and pull.</w:t>
            </w:r>
          </w:p>
        </w:tc>
        <w:tc>
          <w:tcPr>
            <w:tcW w:w="51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080" w:rsidRDefault="004C6080">
            <w:pPr>
              <w:pStyle w:val="TableContents"/>
              <w:jc w:val="center"/>
            </w:pPr>
          </w:p>
        </w:tc>
      </w:tr>
      <w:tr w:rsidR="004C6080">
        <w:trPr>
          <w:trHeight w:hRule="exact" w:val="660"/>
        </w:trPr>
        <w:tc>
          <w:tcPr>
            <w:tcW w:w="4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080" w:rsidRDefault="004C6080">
            <w:pPr>
              <w:pStyle w:val="TableContents"/>
              <w:jc w:val="center"/>
            </w:pP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080" w:rsidRDefault="00095D9A">
            <w:pPr>
              <w:pStyle w:val="Standard"/>
              <w:jc w:val="center"/>
            </w:pPr>
            <w:r>
              <w:t>Some muscles are not under your conscious control.</w:t>
            </w:r>
          </w:p>
        </w:tc>
        <w:tc>
          <w:tcPr>
            <w:tcW w:w="51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080" w:rsidRDefault="004C6080">
            <w:pPr>
              <w:pStyle w:val="TableContents"/>
              <w:jc w:val="center"/>
            </w:pPr>
          </w:p>
        </w:tc>
      </w:tr>
    </w:tbl>
    <w:p w:rsidR="004C6080" w:rsidRDefault="004C6080">
      <w:pPr>
        <w:pStyle w:val="Standard"/>
      </w:pPr>
    </w:p>
    <w:sectPr w:rsidR="004C6080">
      <w:type w:val="continuous"/>
      <w:pgSz w:w="15840" w:h="12240" w:orient="landscape"/>
      <w:pgMar w:top="1051" w:right="1080" w:bottom="1051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CBA" w:rsidRDefault="00625CBA">
      <w:r>
        <w:separator/>
      </w:r>
    </w:p>
  </w:endnote>
  <w:endnote w:type="continuationSeparator" w:id="0">
    <w:p w:rsidR="00625CBA" w:rsidRDefault="0062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CBA" w:rsidRDefault="00625CBA">
      <w:r>
        <w:rPr>
          <w:color w:val="000000"/>
        </w:rPr>
        <w:separator/>
      </w:r>
    </w:p>
  </w:footnote>
  <w:footnote w:type="continuationSeparator" w:id="0">
    <w:p w:rsidR="00625CBA" w:rsidRDefault="00625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C6080"/>
    <w:rsid w:val="00095D9A"/>
    <w:rsid w:val="00225350"/>
    <w:rsid w:val="004C6080"/>
    <w:rsid w:val="00625CBA"/>
    <w:rsid w:val="00E27115"/>
    <w:rsid w:val="00E8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Loomis</dc:creator>
  <cp:lastModifiedBy>Samantha Loomis</cp:lastModifiedBy>
  <cp:revision>2</cp:revision>
  <dcterms:created xsi:type="dcterms:W3CDTF">2013-04-13T18:10:00Z</dcterms:created>
  <dcterms:modified xsi:type="dcterms:W3CDTF">2013-04-13T18:10:00Z</dcterms:modified>
</cp:coreProperties>
</file>